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60" w:rsidRPr="00D14160" w:rsidRDefault="00D14160" w:rsidP="00D1416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160">
        <w:rPr>
          <w:rFonts w:ascii="Times New Roman" w:eastAsia="Times New Roman" w:hAnsi="Times New Roman" w:cs="Times New Roman"/>
          <w:b/>
          <w:sz w:val="28"/>
          <w:szCs w:val="28"/>
        </w:rPr>
        <w:t xml:space="preserve">AFFORDABLE HOUSING </w:t>
      </w:r>
    </w:p>
    <w:p w:rsidR="00D14160" w:rsidRPr="00D14160" w:rsidRDefault="00D14160" w:rsidP="00D14160">
      <w:pPr>
        <w:spacing w:after="0" w:line="240" w:lineRule="auto"/>
        <w:ind w:left="-720" w:righ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4160">
        <w:rPr>
          <w:rFonts w:ascii="Times New Roman" w:eastAsia="Times New Roman" w:hAnsi="Times New Roman" w:cs="Times New Roman"/>
          <w:b/>
          <w:sz w:val="28"/>
          <w:szCs w:val="28"/>
        </w:rPr>
        <w:t>WAITING LIST</w:t>
      </w:r>
    </w:p>
    <w:p w:rsidR="00D14160" w:rsidRPr="00D14160" w:rsidRDefault="00D14160" w:rsidP="00D14160">
      <w:pPr>
        <w:pStyle w:val="NormalWeb"/>
        <w:jc w:val="right"/>
      </w:pPr>
      <w:r>
        <w:rPr>
          <w:noProof/>
        </w:rPr>
        <w:drawing>
          <wp:inline distT="0" distB="0" distL="0" distR="0" wp14:anchorId="19FF5233" wp14:editId="0CDF2B72">
            <wp:extent cx="2943014" cy="1628775"/>
            <wp:effectExtent l="0" t="0" r="0" b="0"/>
            <wp:docPr id="2" name="Picture 1" descr="C:\Users\Oak Manor Mgr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ak Manor Mgr\Downloads\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79" cy="163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Plum Tree Apartments </w:t>
      </w:r>
    </w:p>
    <w:p w:rsidR="00D14160" w:rsidRPr="00D14160" w:rsidRDefault="00D14160" w:rsidP="00D1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3020-3038 Emerson Street</w:t>
      </w:r>
    </w:p>
    <w:p w:rsidR="00D14160" w:rsidRPr="00D14160" w:rsidRDefault="00D14160" w:rsidP="00D141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sz w:val="24"/>
          <w:szCs w:val="24"/>
        </w:rPr>
        <w:t>Palo Alto, CA 9430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14160" w:rsidRPr="00D14160" w:rsidRDefault="00D14160" w:rsidP="00D14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1 Bedroom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D141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Bath Available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800</w:t>
      </w:r>
      <w:r w:rsidRPr="00D14160">
        <w:rPr>
          <w:rFonts w:ascii="Times New Roman" w:eastAsia="Times New Roman" w:hAnsi="Times New Roman" w:cs="Times New Roman"/>
          <w:b/>
          <w:iCs/>
          <w:sz w:val="24"/>
          <w:szCs w:val="24"/>
        </w:rPr>
        <w:t>sf) Rent: $2,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261</w:t>
      </w:r>
      <w:r w:rsidRPr="00D1416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| Deposit: $2,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261</w:t>
      </w:r>
    </w:p>
    <w:p w:rsidR="00D14160" w:rsidRPr="00D14160" w:rsidRDefault="00D14160" w:rsidP="00D14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sz w:val="24"/>
          <w:szCs w:val="24"/>
        </w:rPr>
        <w:t>Application Fee: $46.50 per adult household member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iCs/>
          <w:sz w:val="24"/>
          <w:szCs w:val="24"/>
        </w:rPr>
        <w:t>Administered under the Tax Credit Program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 Affordable Two-Bedroom Family Units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sz w:val="24"/>
          <w:szCs w:val="24"/>
        </w:rPr>
        <w:t>On-site parking and laundry room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unit has a private patio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sz w:val="24"/>
          <w:szCs w:val="24"/>
        </w:rPr>
        <w:t>Resident support services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sz w:val="24"/>
          <w:szCs w:val="24"/>
        </w:rPr>
        <w:t>No pets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sz w:val="24"/>
          <w:szCs w:val="24"/>
        </w:rPr>
        <w:t>No smoking in units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i/>
          <w:sz w:val="24"/>
          <w:szCs w:val="24"/>
        </w:rPr>
        <w:t>Section 8 Certificates &amp; Vouchers welcome</w:t>
      </w:r>
    </w:p>
    <w:p w:rsidR="00D14160" w:rsidRPr="00D14160" w:rsidRDefault="00D14160" w:rsidP="00D141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sz w:val="24"/>
          <w:szCs w:val="24"/>
        </w:rPr>
        <w:t>Applications will be date &amp; time stamped upon receipt of completed applications</w:t>
      </w: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iCs/>
          <w:sz w:val="20"/>
          <w:szCs w:val="20"/>
        </w:rPr>
        <w:t>Preference will be given to applicants who live and/or work in the City of Palo Alto</w:t>
      </w: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sz w:val="20"/>
          <w:szCs w:val="20"/>
        </w:rPr>
        <w:t>See Resident Selection Criteria for additional details.</w:t>
      </w: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4160">
        <w:rPr>
          <w:rFonts w:ascii="Times New Roman" w:eastAsia="Times New Roman" w:hAnsi="Times New Roman" w:cs="Times New Roman"/>
          <w:b/>
          <w:sz w:val="24"/>
          <w:szCs w:val="24"/>
        </w:rPr>
        <w:t>Rental rates and unit sizes are assigned based on household size, income &amp; availability</w:t>
      </w:r>
    </w:p>
    <w:p w:rsidR="00D14160" w:rsidRPr="00D14160" w:rsidRDefault="00D14160" w:rsidP="00D14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sz w:val="20"/>
          <w:szCs w:val="20"/>
        </w:rPr>
        <w:t>Rental Rates and Income Limits</w:t>
      </w:r>
    </w:p>
    <w:p w:rsidR="00D14160" w:rsidRPr="00D14160" w:rsidRDefault="008529C4" w:rsidP="00D14160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9C4">
        <w:rPr>
          <w:rFonts w:ascii="Times New Roman" w:eastAsia="Times New Roman" w:hAnsi="Times New Roman" w:cs="Times New Roman"/>
          <w:b/>
          <w:bCs/>
          <w:sz w:val="24"/>
          <w:szCs w:val="24"/>
        </w:rPr>
        <w:drawing>
          <wp:inline distT="0" distB="0" distL="0" distR="0" wp14:anchorId="78EBB2E0" wp14:editId="25B91257">
            <wp:extent cx="6830378" cy="1524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0378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>Note:  Minimum Income Limits also apply.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118745</wp:posOffset>
            </wp:positionV>
            <wp:extent cx="397510" cy="346075"/>
            <wp:effectExtent l="0" t="0" r="2540" b="0"/>
            <wp:wrapNone/>
            <wp:docPr id="4" name="Picture 4" descr="http://www.porchlightrental.com/images/Misc/equal%20housing%20opportunity%20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rchlightrental.com/images/Misc/equal%20housing%20opportunity%20logo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160"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5648325</wp:posOffset>
            </wp:positionH>
            <wp:positionV relativeFrom="paragraph">
              <wp:posOffset>118745</wp:posOffset>
            </wp:positionV>
            <wp:extent cx="342900" cy="342900"/>
            <wp:effectExtent l="0" t="0" r="0" b="0"/>
            <wp:wrapNone/>
            <wp:docPr id="3" name="Picture 3" descr="http://www.clearwatermc.org/images/handi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earwatermc.org/images/handicap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14160">
        <w:rPr>
          <w:rFonts w:ascii="Times New Roman" w:eastAsia="Times New Roman" w:hAnsi="Times New Roman" w:cs="Times New Roman"/>
          <w:sz w:val="16"/>
          <w:szCs w:val="16"/>
        </w:rPr>
        <w:t xml:space="preserve">Applications are available at: 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14160">
        <w:rPr>
          <w:rFonts w:ascii="Times New Roman" w:eastAsia="Times New Roman" w:hAnsi="Times New Roman" w:cs="Times New Roman"/>
          <w:sz w:val="16"/>
          <w:szCs w:val="16"/>
        </w:rPr>
        <w:t xml:space="preserve">Management Office, Oak Manor Townhouses &amp; Scattered Sites, 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14160">
        <w:rPr>
          <w:rFonts w:ascii="Times New Roman" w:eastAsia="Times New Roman" w:hAnsi="Times New Roman" w:cs="Times New Roman"/>
          <w:sz w:val="16"/>
          <w:szCs w:val="16"/>
        </w:rPr>
        <w:t xml:space="preserve">630 Los Robles Ave., Palo Alto, CA 94306  </w:t>
      </w:r>
    </w:p>
    <w:p w:rsidR="00D14160" w:rsidRPr="00D14160" w:rsidRDefault="00D14160" w:rsidP="00D141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4160">
        <w:rPr>
          <w:rFonts w:ascii="Times New Roman" w:eastAsia="Times New Roman" w:hAnsi="Times New Roman" w:cs="Times New Roman"/>
          <w:sz w:val="16"/>
          <w:szCs w:val="16"/>
        </w:rPr>
        <w:t>Tel: (650) 858-2199 · Fax: (650) 858-8035</w:t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14160">
        <w:rPr>
          <w:rFonts w:ascii="Times New Roman" w:eastAsia="Times New Roman" w:hAnsi="Times New Roman" w:cs="Times New Roman"/>
          <w:sz w:val="16"/>
          <w:szCs w:val="16"/>
        </w:rPr>
        <w:t>Equal Housing Opportunity</w:t>
      </w:r>
    </w:p>
    <w:p w:rsidR="00B82B8C" w:rsidRDefault="00B82B8C">
      <w:bookmarkStart w:id="0" w:name="_GoBack"/>
      <w:bookmarkEnd w:id="0"/>
    </w:p>
    <w:sectPr w:rsidR="00B82B8C" w:rsidSect="00C35E0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CF9" w:rsidRPr="002A0735" w:rsidRDefault="000076BE">
    <w:pPr>
      <w:pStyle w:val="Footer"/>
      <w:rPr>
        <w:sz w:val="16"/>
        <w:szCs w:val="16"/>
      </w:rPr>
    </w:pPr>
    <w:r>
      <w:rPr>
        <w:sz w:val="16"/>
        <w:szCs w:val="16"/>
      </w:rPr>
      <w:t>R</w:t>
    </w:r>
    <w:r>
      <w:rPr>
        <w:sz w:val="16"/>
        <w:szCs w:val="16"/>
      </w:rPr>
      <w:t>ev.</w:t>
    </w:r>
    <w:r>
      <w:rPr>
        <w:sz w:val="16"/>
        <w:szCs w:val="16"/>
      </w:rPr>
      <w:t>04</w:t>
    </w:r>
    <w:r>
      <w:rPr>
        <w:sz w:val="16"/>
        <w:szCs w:val="16"/>
      </w:rPr>
      <w:t>/2018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B91"/>
    <w:multiLevelType w:val="hybridMultilevel"/>
    <w:tmpl w:val="DE66B1E2"/>
    <w:lvl w:ilvl="0" w:tplc="B85AED2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60"/>
    <w:rsid w:val="000076BE"/>
    <w:rsid w:val="008529C4"/>
    <w:rsid w:val="00B82B8C"/>
    <w:rsid w:val="00D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ADE7"/>
  <w15:chartTrackingRefBased/>
  <w15:docId w15:val="{E6DB4241-A233-43AC-9D13-56FE6063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14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160"/>
  </w:style>
  <w:style w:type="paragraph" w:styleId="NormalWeb">
    <w:name w:val="Normal (Web)"/>
    <w:basedOn w:val="Normal"/>
    <w:uiPriority w:val="99"/>
    <w:unhideWhenUsed/>
    <w:rsid w:val="00D1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orchlightrental.com/images/Misc/equal%20housing%20opportunity%20logo2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image" Target="http://www.clearwatermc.org/images/handicap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Manor Mgr</dc:creator>
  <cp:keywords/>
  <dc:description/>
  <cp:lastModifiedBy>Oak Manor Mgr</cp:lastModifiedBy>
  <cp:revision>2</cp:revision>
  <dcterms:created xsi:type="dcterms:W3CDTF">2025-10-20T17:33:00Z</dcterms:created>
  <dcterms:modified xsi:type="dcterms:W3CDTF">2025-10-20T17:33:00Z</dcterms:modified>
</cp:coreProperties>
</file>